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C7" w:rsidRPr="0078616E" w:rsidRDefault="007344F8" w:rsidP="0078616E">
      <w:pPr>
        <w:tabs>
          <w:tab w:val="left" w:pos="405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UBND THÀNH PHỐ ĐÀ NẴNG</w:t>
      </w:r>
      <w:r w:rsidRPr="0078616E">
        <w:rPr>
          <w:rFonts w:ascii="Times New Roman" w:hAnsi="Times New Roman" w:cs="Times New Roman"/>
          <w:sz w:val="26"/>
          <w:szCs w:val="26"/>
        </w:rPr>
        <w:tab/>
        <w:t>CỘNG HÒA XÃ HỘI CHỦ NGHĨA VIỆT NAM</w:t>
      </w:r>
    </w:p>
    <w:p w:rsidR="007344F8" w:rsidRPr="0078616E" w:rsidRDefault="007344F8" w:rsidP="0078616E">
      <w:pPr>
        <w:tabs>
          <w:tab w:val="left" w:pos="4410"/>
        </w:tabs>
        <w:spacing w:after="0" w:line="240" w:lineRule="auto"/>
        <w:jc w:val="both"/>
        <w:rPr>
          <w:rFonts w:ascii="Times New Roman" w:hAnsi="Times New Roman" w:cs="Times New Roman"/>
          <w:b/>
          <w:sz w:val="26"/>
          <w:szCs w:val="26"/>
        </w:rPr>
      </w:pPr>
      <w:r w:rsidRPr="0078616E">
        <w:rPr>
          <w:rFonts w:ascii="Times New Roman" w:hAnsi="Times New Roman" w:cs="Times New Roman"/>
          <w:sz w:val="26"/>
          <w:szCs w:val="26"/>
        </w:rPr>
        <w:t xml:space="preserve">         </w:t>
      </w:r>
      <w:r w:rsidRPr="0078616E">
        <w:rPr>
          <w:rFonts w:ascii="Times New Roman" w:hAnsi="Times New Roman" w:cs="Times New Roman"/>
          <w:b/>
          <w:sz w:val="26"/>
          <w:szCs w:val="26"/>
        </w:rPr>
        <w:t xml:space="preserve"> SỞ LAO ĐỘNG</w:t>
      </w:r>
      <w:r w:rsidRPr="0078616E">
        <w:rPr>
          <w:rFonts w:ascii="Times New Roman" w:hAnsi="Times New Roman" w:cs="Times New Roman"/>
          <w:b/>
          <w:sz w:val="26"/>
          <w:szCs w:val="26"/>
        </w:rPr>
        <w:tab/>
        <w:t xml:space="preserve">           Độc lập – Tự do – Hạnh phúc</w:t>
      </w:r>
    </w:p>
    <w:p w:rsidR="007344F8" w:rsidRPr="0078616E" w:rsidRDefault="00AB0D74" w:rsidP="0078616E">
      <w:pPr>
        <w:tabs>
          <w:tab w:val="left" w:pos="4410"/>
        </w:tabs>
        <w:spacing w:line="240" w:lineRule="auto"/>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3249930</wp:posOffset>
                </wp:positionH>
                <wp:positionV relativeFrom="paragraph">
                  <wp:posOffset>17145</wp:posOffset>
                </wp:positionV>
                <wp:extent cx="1630045" cy="0"/>
                <wp:effectExtent l="11430" t="6350" r="635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9pt;margin-top:1.35pt;width:12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X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"/>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175895</wp:posOffset>
                </wp:positionV>
                <wp:extent cx="924560" cy="0"/>
                <wp:effectExtent l="5080"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15pt;margin-top:13.85pt;width:7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dA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"/>
            </w:pict>
          </mc:Fallback>
        </mc:AlternateContent>
      </w:r>
      <w:r w:rsidR="007344F8" w:rsidRPr="0078616E">
        <w:rPr>
          <w:rFonts w:ascii="Times New Roman" w:hAnsi="Times New Roman" w:cs="Times New Roman"/>
          <w:b/>
          <w:sz w:val="26"/>
          <w:szCs w:val="26"/>
        </w:rPr>
        <w:t>THƯƠNG BINH VÀ XÃ HỘI</w:t>
      </w:r>
    </w:p>
    <w:p w:rsidR="007344F8" w:rsidRPr="0078616E" w:rsidRDefault="009F7966" w:rsidP="0078616E">
      <w:pPr>
        <w:tabs>
          <w:tab w:val="left" w:pos="4410"/>
        </w:tabs>
        <w:spacing w:line="240" w:lineRule="auto"/>
        <w:jc w:val="both"/>
        <w:rPr>
          <w:rFonts w:ascii="Times New Roman" w:hAnsi="Times New Roman" w:cs="Times New Roman"/>
          <w:sz w:val="26"/>
          <w:szCs w:val="26"/>
        </w:rPr>
      </w:pPr>
      <w:r w:rsidRPr="0078616E">
        <w:rPr>
          <w:rFonts w:ascii="Times New Roman" w:hAnsi="Times New Roman" w:cs="Times New Roman"/>
          <w:sz w:val="26"/>
          <w:szCs w:val="26"/>
        </w:rPr>
        <w:t xml:space="preserve">  </w:t>
      </w:r>
      <w:r w:rsidR="002467C4" w:rsidRPr="0078616E">
        <w:rPr>
          <w:rFonts w:ascii="Times New Roman" w:hAnsi="Times New Roman" w:cs="Times New Roman"/>
          <w:sz w:val="26"/>
          <w:szCs w:val="26"/>
        </w:rPr>
        <w:t>Số 2524/SLĐTBXH – VLATLĐ</w:t>
      </w:r>
      <w:r w:rsidR="002467C4" w:rsidRPr="0078616E">
        <w:rPr>
          <w:rFonts w:ascii="Times New Roman" w:hAnsi="Times New Roman" w:cs="Times New Roman"/>
          <w:sz w:val="26"/>
          <w:szCs w:val="26"/>
        </w:rPr>
        <w:tab/>
        <w:t xml:space="preserve">        Đà Nẵng, ngày 06 tháng 10 năm 2015</w:t>
      </w:r>
    </w:p>
    <w:p w:rsidR="002467C4" w:rsidRPr="0078616E" w:rsidRDefault="009F7966" w:rsidP="0078616E">
      <w:pPr>
        <w:tabs>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V</w:t>
      </w:r>
      <w:r w:rsidR="002467C4" w:rsidRPr="0078616E">
        <w:rPr>
          <w:rFonts w:ascii="Times New Roman" w:hAnsi="Times New Roman" w:cs="Times New Roman"/>
          <w:sz w:val="26"/>
          <w:szCs w:val="26"/>
        </w:rPr>
        <w:t xml:space="preserve">/v thông tin tuyển chọn điều dưỡng </w:t>
      </w:r>
    </w:p>
    <w:p w:rsidR="002467C4" w:rsidRPr="0078616E" w:rsidRDefault="002467C4" w:rsidP="0078616E">
      <w:pPr>
        <w:tabs>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 xml:space="preserve">  </w:t>
      </w:r>
      <w:proofErr w:type="gramStart"/>
      <w:r w:rsidRPr="0078616E">
        <w:rPr>
          <w:rFonts w:ascii="Times New Roman" w:hAnsi="Times New Roman" w:cs="Times New Roman"/>
          <w:sz w:val="26"/>
          <w:szCs w:val="26"/>
        </w:rPr>
        <w:t>viên</w:t>
      </w:r>
      <w:proofErr w:type="gramEnd"/>
      <w:r w:rsidRPr="0078616E">
        <w:rPr>
          <w:rFonts w:ascii="Times New Roman" w:hAnsi="Times New Roman" w:cs="Times New Roman"/>
          <w:sz w:val="26"/>
          <w:szCs w:val="26"/>
        </w:rPr>
        <w:t xml:space="preserve"> sang học tập và làm việc tại</w:t>
      </w:r>
    </w:p>
    <w:p w:rsidR="002467C4" w:rsidRPr="0078616E" w:rsidRDefault="002467C4" w:rsidP="0078616E">
      <w:pPr>
        <w:tabs>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 xml:space="preserve">                  Nhật Bản</w:t>
      </w:r>
    </w:p>
    <w:p w:rsidR="002467C4" w:rsidRPr="0078616E" w:rsidRDefault="002467C4" w:rsidP="0078616E">
      <w:pPr>
        <w:tabs>
          <w:tab w:val="left" w:pos="1440"/>
          <w:tab w:val="left" w:pos="4410"/>
        </w:tabs>
        <w:spacing w:after="0" w:line="240" w:lineRule="auto"/>
        <w:jc w:val="both"/>
        <w:rPr>
          <w:rFonts w:ascii="Times New Roman" w:hAnsi="Times New Roman" w:cs="Times New Roman"/>
          <w:sz w:val="26"/>
          <w:szCs w:val="26"/>
        </w:rPr>
      </w:pPr>
    </w:p>
    <w:p w:rsidR="002467C4" w:rsidRPr="0078616E" w:rsidRDefault="002467C4" w:rsidP="0078616E">
      <w:pPr>
        <w:tabs>
          <w:tab w:val="left" w:pos="1440"/>
          <w:tab w:val="left" w:pos="4410"/>
        </w:tabs>
        <w:spacing w:after="0" w:line="240" w:lineRule="auto"/>
        <w:jc w:val="both"/>
        <w:rPr>
          <w:rFonts w:ascii="Times New Roman" w:hAnsi="Times New Roman" w:cs="Times New Roman"/>
          <w:sz w:val="26"/>
          <w:szCs w:val="26"/>
        </w:rPr>
      </w:pP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t>Kính gửi:</w:t>
      </w:r>
      <w:r w:rsidRPr="0078616E">
        <w:rPr>
          <w:rFonts w:ascii="Times New Roman" w:hAnsi="Times New Roman" w:cs="Times New Roman"/>
          <w:sz w:val="26"/>
          <w:szCs w:val="26"/>
        </w:rPr>
        <w:tab/>
        <w:t>- Phòng LĐ – TB&amp;XH quận, huyện;</w:t>
      </w: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Pr="0078616E">
        <w:rPr>
          <w:rFonts w:ascii="Times New Roman" w:hAnsi="Times New Roman" w:cs="Times New Roman"/>
          <w:sz w:val="26"/>
          <w:szCs w:val="26"/>
        </w:rPr>
        <w:tab/>
        <w:t>-Các trung tâm Dịch vụ việc làm;</w:t>
      </w: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Pr="0078616E">
        <w:rPr>
          <w:rFonts w:ascii="Times New Roman" w:hAnsi="Times New Roman" w:cs="Times New Roman"/>
          <w:sz w:val="26"/>
          <w:szCs w:val="26"/>
        </w:rPr>
        <w:tab/>
        <w:t>-Trường Đại học Kỹ thuật Y – Dược Đà Nẵng;</w:t>
      </w: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Pr="0078616E">
        <w:rPr>
          <w:rFonts w:ascii="Times New Roman" w:hAnsi="Times New Roman" w:cs="Times New Roman"/>
          <w:sz w:val="26"/>
          <w:szCs w:val="26"/>
        </w:rPr>
        <w:tab/>
        <w:t>-</w:t>
      </w:r>
      <w:bookmarkStart w:id="0" w:name="OLE_LINK1"/>
      <w:bookmarkStart w:id="1" w:name="OLE_LINK2"/>
      <w:r w:rsidRPr="0078616E">
        <w:rPr>
          <w:rFonts w:ascii="Times New Roman" w:hAnsi="Times New Roman" w:cs="Times New Roman"/>
          <w:sz w:val="26"/>
          <w:szCs w:val="26"/>
        </w:rPr>
        <w:t xml:space="preserve">Trường Đại học </w:t>
      </w:r>
      <w:bookmarkEnd w:id="0"/>
      <w:bookmarkEnd w:id="1"/>
      <w:r w:rsidRPr="0078616E">
        <w:rPr>
          <w:rFonts w:ascii="Times New Roman" w:hAnsi="Times New Roman" w:cs="Times New Roman"/>
          <w:sz w:val="26"/>
          <w:szCs w:val="26"/>
        </w:rPr>
        <w:t>Duy Tân;</w:t>
      </w: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Pr="0078616E">
        <w:rPr>
          <w:rFonts w:ascii="Times New Roman" w:hAnsi="Times New Roman" w:cs="Times New Roman"/>
          <w:sz w:val="26"/>
          <w:szCs w:val="26"/>
        </w:rPr>
        <w:tab/>
        <w:t>- Trường Đại học Đông Á;</w:t>
      </w: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Pr="0078616E">
        <w:rPr>
          <w:rFonts w:ascii="Times New Roman" w:hAnsi="Times New Roman" w:cs="Times New Roman"/>
          <w:sz w:val="26"/>
          <w:szCs w:val="26"/>
        </w:rPr>
        <w:tab/>
        <w:t>-Báo Đà Nẵng, Đài Truyền hình DRT;</w:t>
      </w:r>
    </w:p>
    <w:p w:rsidR="002467C4" w:rsidRPr="0078616E" w:rsidRDefault="002467C4" w:rsidP="0078616E">
      <w:pPr>
        <w:tabs>
          <w:tab w:val="left" w:pos="1440"/>
          <w:tab w:val="left" w:pos="2790"/>
          <w:tab w:val="left" w:pos="4410"/>
        </w:tabs>
        <w:spacing w:after="0" w:line="240" w:lineRule="auto"/>
        <w:jc w:val="both"/>
        <w:rPr>
          <w:rFonts w:ascii="Times New Roman" w:hAnsi="Times New Roman" w:cs="Times New Roman"/>
          <w:sz w:val="26"/>
          <w:szCs w:val="26"/>
        </w:rPr>
      </w:pPr>
    </w:p>
    <w:p w:rsidR="002467C4" w:rsidRPr="0078616E" w:rsidRDefault="002467C4" w:rsidP="0078616E">
      <w:pPr>
        <w:tabs>
          <w:tab w:val="left" w:pos="630"/>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t>Thực hiện Công văn số 1452/QLLĐNN-NBCAĐNA ngày 29/9/2015 của Cục Quản lý lao động nước ngoài về thông tin tuyển</w:t>
      </w:r>
      <w:r w:rsidR="00492652" w:rsidRPr="0078616E">
        <w:rPr>
          <w:rFonts w:ascii="Times New Roman" w:hAnsi="Times New Roman" w:cs="Times New Roman"/>
          <w:sz w:val="26"/>
          <w:szCs w:val="26"/>
        </w:rPr>
        <w:t xml:space="preserve"> chọn điều dưỡng viên sang học tập và làm việc tại Nhật Bản theo nội dung của Hiệp định đối tác kinh tế Việt Nam và Nhật Bản đã ký kết, hai bên sẽ thảo thuận về việc tiếp nhận điều dưỡng viên và hộ lý Việt Nam sang Nhật Bản.</w:t>
      </w:r>
    </w:p>
    <w:p w:rsidR="00492652" w:rsidRPr="0078616E" w:rsidRDefault="009F7966" w:rsidP="0078616E">
      <w:pPr>
        <w:tabs>
          <w:tab w:val="left" w:pos="630"/>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00492652" w:rsidRPr="0078616E">
        <w:rPr>
          <w:rFonts w:ascii="Times New Roman" w:hAnsi="Times New Roman" w:cs="Times New Roman"/>
          <w:sz w:val="26"/>
          <w:szCs w:val="26"/>
        </w:rPr>
        <w:t>Đây là chương trình giúp cho người lao động có nguyện vọng sang làm việc tại Nhật Bản</w:t>
      </w:r>
      <w:r w:rsidR="00E14712" w:rsidRPr="0078616E">
        <w:rPr>
          <w:rFonts w:ascii="Times New Roman" w:hAnsi="Times New Roman" w:cs="Times New Roman"/>
          <w:sz w:val="26"/>
          <w:szCs w:val="26"/>
        </w:rPr>
        <w:t xml:space="preserve"> với tư cách là ứng viên điều dưỡng và hộ lý Nhật Bản, có cơ hội tham dự kỳ thi cấp Chứng chỉ quốc gia Nhật </w:t>
      </w:r>
      <w:proofErr w:type="gramStart"/>
      <w:r w:rsidR="00E14712" w:rsidRPr="0078616E">
        <w:rPr>
          <w:rFonts w:ascii="Times New Roman" w:hAnsi="Times New Roman" w:cs="Times New Roman"/>
          <w:sz w:val="26"/>
          <w:szCs w:val="26"/>
        </w:rPr>
        <w:t>Bản(</w:t>
      </w:r>
      <w:proofErr w:type="gramEnd"/>
      <w:r w:rsidR="00E14712" w:rsidRPr="0078616E">
        <w:rPr>
          <w:rFonts w:ascii="Times New Roman" w:hAnsi="Times New Roman" w:cs="Times New Roman"/>
          <w:sz w:val="26"/>
          <w:szCs w:val="26"/>
        </w:rPr>
        <w:t xml:space="preserve"> mỗi năm một lần đối với ứng viên Điều dưỡng và một lần vào năm thứ 4 đối với ứng viên hộ lý).</w:t>
      </w:r>
    </w:p>
    <w:p w:rsidR="00E14712" w:rsidRPr="0078616E" w:rsidRDefault="009F7966" w:rsidP="0078616E">
      <w:pPr>
        <w:tabs>
          <w:tab w:val="left" w:pos="630"/>
          <w:tab w:val="left" w:pos="1440"/>
          <w:tab w:val="left" w:pos="2790"/>
          <w:tab w:val="left" w:pos="4410"/>
        </w:tabs>
        <w:spacing w:after="0" w:line="240" w:lineRule="auto"/>
        <w:jc w:val="both"/>
        <w:rPr>
          <w:rFonts w:ascii="Times New Roman" w:hAnsi="Times New Roman" w:cs="Times New Roman"/>
          <w:i/>
          <w:sz w:val="26"/>
          <w:szCs w:val="26"/>
        </w:rPr>
      </w:pPr>
      <w:r w:rsidRPr="0078616E">
        <w:rPr>
          <w:rFonts w:ascii="Times New Roman" w:hAnsi="Times New Roman" w:cs="Times New Roman"/>
          <w:sz w:val="26"/>
          <w:szCs w:val="26"/>
        </w:rPr>
        <w:tab/>
      </w:r>
      <w:r w:rsidR="00E14712" w:rsidRPr="0078616E">
        <w:rPr>
          <w:rFonts w:ascii="Times New Roman" w:hAnsi="Times New Roman" w:cs="Times New Roman"/>
          <w:sz w:val="26"/>
          <w:szCs w:val="26"/>
        </w:rPr>
        <w:t>Bộ</w:t>
      </w:r>
      <w:r w:rsidR="008308D5">
        <w:rPr>
          <w:rFonts w:ascii="Times New Roman" w:hAnsi="Times New Roman" w:cs="Times New Roman"/>
          <w:sz w:val="26"/>
          <w:szCs w:val="26"/>
        </w:rPr>
        <w:t xml:space="preserve"> lao động</w:t>
      </w:r>
      <w:r w:rsidR="00E14712" w:rsidRPr="0078616E">
        <w:rPr>
          <w:rFonts w:ascii="Times New Roman" w:hAnsi="Times New Roman" w:cs="Times New Roman"/>
          <w:sz w:val="26"/>
          <w:szCs w:val="26"/>
        </w:rPr>
        <w:t xml:space="preserve"> – Thương binh và Xã hội đã thống nhất với phía Nhật Bản về nội dung thông báo tuyển chọn điều dưỡng viên, hộ lý Việt Nam sang làm việc tại Nhật Bản </w:t>
      </w:r>
      <w:r w:rsidR="00E14712" w:rsidRPr="0078616E">
        <w:rPr>
          <w:rFonts w:ascii="Times New Roman" w:hAnsi="Times New Roman" w:cs="Times New Roman"/>
          <w:i/>
          <w:sz w:val="26"/>
          <w:szCs w:val="26"/>
        </w:rPr>
        <w:t>(chi tiết tạ</w:t>
      </w:r>
      <w:r w:rsidRPr="0078616E">
        <w:rPr>
          <w:rFonts w:ascii="Times New Roman" w:hAnsi="Times New Roman" w:cs="Times New Roman"/>
          <w:i/>
          <w:sz w:val="26"/>
          <w:szCs w:val="26"/>
        </w:rPr>
        <w:t>i thông báo tuyển</w:t>
      </w:r>
      <w:r w:rsidR="00E14712" w:rsidRPr="0078616E">
        <w:rPr>
          <w:rFonts w:ascii="Times New Roman" w:hAnsi="Times New Roman" w:cs="Times New Roman"/>
          <w:i/>
          <w:sz w:val="26"/>
          <w:szCs w:val="26"/>
        </w:rPr>
        <w:t xml:space="preserve"> chọn kèm theo công văn này).</w:t>
      </w:r>
    </w:p>
    <w:p w:rsidR="00E14712" w:rsidRPr="0078616E" w:rsidRDefault="009F7966" w:rsidP="0078616E">
      <w:pPr>
        <w:tabs>
          <w:tab w:val="left" w:pos="630"/>
          <w:tab w:val="left" w:pos="1440"/>
          <w:tab w:val="left" w:pos="2790"/>
          <w:tab w:val="left" w:pos="4410"/>
        </w:tabs>
        <w:spacing w:after="0" w:line="240" w:lineRule="auto"/>
        <w:jc w:val="both"/>
        <w:rPr>
          <w:rFonts w:ascii="Times New Roman" w:hAnsi="Times New Roman" w:cs="Times New Roman"/>
          <w:sz w:val="26"/>
          <w:szCs w:val="26"/>
        </w:rPr>
      </w:pPr>
      <w:r w:rsidRPr="0078616E">
        <w:rPr>
          <w:rFonts w:ascii="Times New Roman" w:hAnsi="Times New Roman" w:cs="Times New Roman"/>
          <w:sz w:val="26"/>
          <w:szCs w:val="26"/>
        </w:rPr>
        <w:tab/>
      </w:r>
      <w:r w:rsidR="00E14712" w:rsidRPr="0078616E">
        <w:rPr>
          <w:rFonts w:ascii="Times New Roman" w:hAnsi="Times New Roman" w:cs="Times New Roman"/>
          <w:sz w:val="26"/>
          <w:szCs w:val="26"/>
        </w:rPr>
        <w:t>Sở Lao động – Thương binh và Xã hội thành phố Đà Nẵng đề nghị các phòng Lao Động – Thương binh &amp; Xã hội, các Trường Đại học, Trung tâm Dịch vụ việc làm đóng trên địa bàn thành phố Đà Nẵng và các đơn vị thông tin rộng rãi về chương trình tuyển chọn trên các phương tiện đại chúng</w:t>
      </w:r>
      <w:r w:rsidRPr="0078616E">
        <w:rPr>
          <w:rFonts w:ascii="Times New Roman" w:hAnsi="Times New Roman" w:cs="Times New Roman"/>
          <w:sz w:val="26"/>
          <w:szCs w:val="26"/>
        </w:rPr>
        <w:t>, tại các địa phương, đơn vị để những người lao động có nguyện vọng và đáp ứng yêu cầu biết, đăng ký tham gia.</w:t>
      </w:r>
    </w:p>
    <w:p w:rsidR="009F7966" w:rsidRPr="0078616E" w:rsidRDefault="009F7966" w:rsidP="0078616E">
      <w:pPr>
        <w:tabs>
          <w:tab w:val="left" w:pos="630"/>
          <w:tab w:val="left" w:pos="1440"/>
          <w:tab w:val="left" w:pos="2790"/>
          <w:tab w:val="left" w:pos="4410"/>
        </w:tabs>
        <w:spacing w:after="0" w:line="240" w:lineRule="auto"/>
        <w:jc w:val="both"/>
        <w:rPr>
          <w:rFonts w:ascii="Times New Roman" w:hAnsi="Times New Roman" w:cs="Times New Roman"/>
          <w:sz w:val="26"/>
          <w:szCs w:val="26"/>
        </w:rPr>
      </w:pPr>
    </w:p>
    <w:p w:rsidR="009F7966" w:rsidRPr="0078616E" w:rsidRDefault="009F7966" w:rsidP="0078616E">
      <w:pPr>
        <w:tabs>
          <w:tab w:val="left" w:pos="630"/>
          <w:tab w:val="left" w:pos="1440"/>
          <w:tab w:val="left" w:pos="2790"/>
          <w:tab w:val="left" w:pos="4410"/>
          <w:tab w:val="left" w:pos="6930"/>
        </w:tabs>
        <w:spacing w:after="0" w:line="240" w:lineRule="auto"/>
        <w:jc w:val="both"/>
        <w:rPr>
          <w:rFonts w:ascii="Times New Roman" w:hAnsi="Times New Roman" w:cs="Times New Roman"/>
          <w:sz w:val="26"/>
          <w:szCs w:val="26"/>
        </w:rPr>
      </w:pPr>
      <w:r w:rsidRPr="0078616E">
        <w:rPr>
          <w:rFonts w:ascii="Times New Roman" w:hAnsi="Times New Roman" w:cs="Times New Roman"/>
          <w:b/>
          <w:sz w:val="26"/>
          <w:szCs w:val="26"/>
        </w:rPr>
        <w:t>Nơi nhận:</w:t>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b/>
          <w:sz w:val="26"/>
          <w:szCs w:val="26"/>
        </w:rPr>
        <w:t>KT.GIÁM ĐỐC</w:t>
      </w:r>
    </w:p>
    <w:p w:rsidR="009F7966" w:rsidRPr="0078616E" w:rsidRDefault="009F7966" w:rsidP="0078616E">
      <w:pPr>
        <w:pStyle w:val="ListParagraph"/>
        <w:numPr>
          <w:ilvl w:val="0"/>
          <w:numId w:val="2"/>
        </w:numPr>
        <w:tabs>
          <w:tab w:val="left" w:pos="630"/>
          <w:tab w:val="left" w:pos="1440"/>
          <w:tab w:val="left" w:pos="2790"/>
          <w:tab w:val="left" w:pos="4410"/>
          <w:tab w:val="left" w:pos="6930"/>
        </w:tabs>
        <w:spacing w:after="0" w:line="240" w:lineRule="auto"/>
        <w:contextualSpacing w:val="0"/>
        <w:jc w:val="both"/>
        <w:rPr>
          <w:rFonts w:ascii="Times New Roman" w:hAnsi="Times New Roman" w:cs="Times New Roman"/>
          <w:sz w:val="26"/>
          <w:szCs w:val="26"/>
        </w:rPr>
      </w:pPr>
      <w:r w:rsidRPr="0078616E">
        <w:rPr>
          <w:rFonts w:ascii="Times New Roman" w:hAnsi="Times New Roman" w:cs="Times New Roman"/>
          <w:sz w:val="26"/>
          <w:szCs w:val="26"/>
        </w:rPr>
        <w:t xml:space="preserve"> Như trên</w:t>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b/>
          <w:sz w:val="26"/>
          <w:szCs w:val="26"/>
        </w:rPr>
        <w:t>PHÓ GIÁM ĐỐC</w:t>
      </w:r>
    </w:p>
    <w:p w:rsidR="009F7966" w:rsidRPr="0078616E" w:rsidRDefault="009F7966" w:rsidP="0078616E">
      <w:pPr>
        <w:pStyle w:val="ListParagraph"/>
        <w:numPr>
          <w:ilvl w:val="0"/>
          <w:numId w:val="2"/>
        </w:numPr>
        <w:tabs>
          <w:tab w:val="left" w:pos="630"/>
          <w:tab w:val="left" w:pos="1440"/>
          <w:tab w:val="left" w:pos="2790"/>
          <w:tab w:val="left" w:pos="4410"/>
        </w:tabs>
        <w:spacing w:after="0" w:line="240" w:lineRule="auto"/>
        <w:contextualSpacing w:val="0"/>
        <w:jc w:val="both"/>
        <w:rPr>
          <w:rFonts w:ascii="Times New Roman" w:hAnsi="Times New Roman" w:cs="Times New Roman"/>
          <w:sz w:val="26"/>
          <w:szCs w:val="26"/>
        </w:rPr>
      </w:pPr>
      <w:r w:rsidRPr="0078616E">
        <w:rPr>
          <w:rFonts w:ascii="Times New Roman" w:hAnsi="Times New Roman" w:cs="Times New Roman"/>
          <w:sz w:val="26"/>
          <w:szCs w:val="26"/>
        </w:rPr>
        <w:t>Cục Quản lý Lao động NN;</w:t>
      </w:r>
    </w:p>
    <w:p w:rsidR="009F7966" w:rsidRPr="0078616E" w:rsidRDefault="009F7966" w:rsidP="0078616E">
      <w:pPr>
        <w:pStyle w:val="ListParagraph"/>
        <w:numPr>
          <w:ilvl w:val="0"/>
          <w:numId w:val="2"/>
        </w:numPr>
        <w:tabs>
          <w:tab w:val="left" w:pos="630"/>
          <w:tab w:val="left" w:pos="1440"/>
          <w:tab w:val="left" w:pos="2790"/>
          <w:tab w:val="left" w:pos="4410"/>
        </w:tabs>
        <w:spacing w:after="0" w:line="240" w:lineRule="auto"/>
        <w:contextualSpacing w:val="0"/>
        <w:jc w:val="both"/>
        <w:rPr>
          <w:rFonts w:ascii="Times New Roman" w:hAnsi="Times New Roman" w:cs="Times New Roman"/>
          <w:sz w:val="26"/>
          <w:szCs w:val="26"/>
        </w:rPr>
      </w:pPr>
      <w:r w:rsidRPr="0078616E">
        <w:rPr>
          <w:rFonts w:ascii="Times New Roman" w:hAnsi="Times New Roman" w:cs="Times New Roman"/>
          <w:sz w:val="26"/>
          <w:szCs w:val="26"/>
        </w:rPr>
        <w:t>Giám đốc Sở (để b/c);</w:t>
      </w:r>
    </w:p>
    <w:p w:rsidR="009F7966" w:rsidRPr="0078616E" w:rsidRDefault="009F7966" w:rsidP="0078616E">
      <w:pPr>
        <w:pStyle w:val="ListParagraph"/>
        <w:numPr>
          <w:ilvl w:val="0"/>
          <w:numId w:val="2"/>
        </w:numPr>
        <w:tabs>
          <w:tab w:val="left" w:pos="630"/>
          <w:tab w:val="left" w:pos="1440"/>
          <w:tab w:val="left" w:pos="2790"/>
          <w:tab w:val="left" w:pos="4410"/>
        </w:tabs>
        <w:spacing w:after="0" w:line="240" w:lineRule="auto"/>
        <w:contextualSpacing w:val="0"/>
        <w:jc w:val="both"/>
        <w:rPr>
          <w:rFonts w:ascii="Times New Roman" w:hAnsi="Times New Roman" w:cs="Times New Roman"/>
          <w:sz w:val="26"/>
          <w:szCs w:val="26"/>
        </w:rPr>
      </w:pPr>
      <w:r w:rsidRPr="0078616E">
        <w:rPr>
          <w:rFonts w:ascii="Times New Roman" w:hAnsi="Times New Roman" w:cs="Times New Roman"/>
          <w:sz w:val="26"/>
          <w:szCs w:val="26"/>
        </w:rPr>
        <w:t>Lưu: VT,VLATLĐ (Linh)</w:t>
      </w:r>
    </w:p>
    <w:p w:rsidR="009F7966" w:rsidRPr="0078616E" w:rsidRDefault="009F7966" w:rsidP="0078616E">
      <w:pPr>
        <w:tabs>
          <w:tab w:val="left" w:pos="630"/>
          <w:tab w:val="left" w:pos="1440"/>
          <w:tab w:val="left" w:pos="2790"/>
          <w:tab w:val="left" w:pos="4410"/>
        </w:tabs>
        <w:spacing w:after="0" w:line="240" w:lineRule="auto"/>
        <w:jc w:val="both"/>
        <w:rPr>
          <w:rFonts w:ascii="Times New Roman" w:hAnsi="Times New Roman" w:cs="Times New Roman"/>
          <w:sz w:val="26"/>
          <w:szCs w:val="26"/>
        </w:rPr>
      </w:pPr>
    </w:p>
    <w:p w:rsidR="009F7966" w:rsidRPr="0078616E" w:rsidRDefault="009F7966" w:rsidP="0078616E">
      <w:pPr>
        <w:tabs>
          <w:tab w:val="left" w:pos="630"/>
          <w:tab w:val="left" w:pos="1440"/>
          <w:tab w:val="left" w:pos="2790"/>
          <w:tab w:val="left" w:pos="4410"/>
        </w:tabs>
        <w:spacing w:after="0" w:line="240" w:lineRule="auto"/>
        <w:jc w:val="both"/>
        <w:rPr>
          <w:rFonts w:ascii="Times New Roman" w:hAnsi="Times New Roman" w:cs="Times New Roman"/>
          <w:b/>
          <w:sz w:val="26"/>
          <w:szCs w:val="26"/>
        </w:rPr>
      </w:pP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sz w:val="26"/>
          <w:szCs w:val="26"/>
        </w:rPr>
        <w:tab/>
      </w:r>
      <w:r w:rsidRPr="0078616E">
        <w:rPr>
          <w:rFonts w:ascii="Times New Roman" w:hAnsi="Times New Roman" w:cs="Times New Roman"/>
          <w:b/>
          <w:sz w:val="26"/>
          <w:szCs w:val="26"/>
        </w:rPr>
        <w:t>Nguyễn Văn An</w:t>
      </w:r>
    </w:p>
    <w:p w:rsidR="00794CA0" w:rsidRPr="0078616E" w:rsidRDefault="00794CA0" w:rsidP="0078616E">
      <w:pPr>
        <w:tabs>
          <w:tab w:val="left" w:pos="630"/>
          <w:tab w:val="left" w:pos="1440"/>
          <w:tab w:val="left" w:pos="2790"/>
          <w:tab w:val="left" w:pos="4410"/>
        </w:tabs>
        <w:spacing w:after="0" w:line="240" w:lineRule="auto"/>
        <w:jc w:val="both"/>
        <w:rPr>
          <w:rFonts w:ascii="Times New Roman" w:hAnsi="Times New Roman" w:cs="Times New Roman"/>
          <w:b/>
          <w:sz w:val="26"/>
          <w:szCs w:val="26"/>
        </w:rPr>
      </w:pPr>
      <w:bookmarkStart w:id="2" w:name="_GoBack"/>
      <w:bookmarkEnd w:id="2"/>
    </w:p>
    <w:sectPr w:rsidR="00794CA0" w:rsidRPr="0078616E" w:rsidSect="00717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F81"/>
    <w:multiLevelType w:val="hybridMultilevel"/>
    <w:tmpl w:val="6DBA0E88"/>
    <w:lvl w:ilvl="0" w:tplc="AC9668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27DD7"/>
    <w:multiLevelType w:val="hybridMultilevel"/>
    <w:tmpl w:val="19F29D42"/>
    <w:lvl w:ilvl="0" w:tplc="C596A108">
      <w:numFmt w:val="bullet"/>
      <w:lvlText w:val="-"/>
      <w:lvlJc w:val="left"/>
      <w:pPr>
        <w:ind w:left="3150" w:hanging="360"/>
      </w:pPr>
      <w:rPr>
        <w:rFonts w:ascii="Times New Roman" w:eastAsiaTheme="minorHAnsi"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F8"/>
    <w:rsid w:val="00243C4D"/>
    <w:rsid w:val="002467C4"/>
    <w:rsid w:val="002F285B"/>
    <w:rsid w:val="00492652"/>
    <w:rsid w:val="00547900"/>
    <w:rsid w:val="00717EC7"/>
    <w:rsid w:val="007344F8"/>
    <w:rsid w:val="0078615B"/>
    <w:rsid w:val="0078616E"/>
    <w:rsid w:val="00794CA0"/>
    <w:rsid w:val="008308D5"/>
    <w:rsid w:val="009F7966"/>
    <w:rsid w:val="00A4458D"/>
    <w:rsid w:val="00A62DF9"/>
    <w:rsid w:val="00AB0D74"/>
    <w:rsid w:val="00B800E8"/>
    <w:rsid w:val="00BA683F"/>
    <w:rsid w:val="00E1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C4"/>
    <w:pPr>
      <w:ind w:left="720"/>
      <w:contextualSpacing/>
    </w:pPr>
  </w:style>
  <w:style w:type="character" w:customStyle="1" w:styleId="apple-converted-space">
    <w:name w:val="apple-converted-space"/>
    <w:basedOn w:val="DefaultParagraphFont"/>
    <w:rsid w:val="00794CA0"/>
  </w:style>
  <w:style w:type="paragraph" w:styleId="NormalWeb">
    <w:name w:val="Normal (Web)"/>
    <w:basedOn w:val="Normal"/>
    <w:uiPriority w:val="99"/>
    <w:semiHidden/>
    <w:unhideWhenUsed/>
    <w:rsid w:val="00794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CA0"/>
    <w:rPr>
      <w:b/>
      <w:bCs/>
    </w:rPr>
  </w:style>
  <w:style w:type="character" w:styleId="Emphasis">
    <w:name w:val="Emphasis"/>
    <w:basedOn w:val="DefaultParagraphFont"/>
    <w:uiPriority w:val="20"/>
    <w:qFormat/>
    <w:rsid w:val="00794CA0"/>
    <w:rPr>
      <w:i/>
      <w:iCs/>
    </w:rPr>
  </w:style>
  <w:style w:type="character" w:styleId="Hyperlink">
    <w:name w:val="Hyperlink"/>
    <w:basedOn w:val="DefaultParagraphFont"/>
    <w:uiPriority w:val="99"/>
    <w:semiHidden/>
    <w:unhideWhenUsed/>
    <w:rsid w:val="00794CA0"/>
    <w:rPr>
      <w:color w:val="0000FF"/>
      <w:u w:val="single"/>
    </w:rPr>
  </w:style>
  <w:style w:type="paragraph" w:styleId="BalloonText">
    <w:name w:val="Balloon Text"/>
    <w:basedOn w:val="Normal"/>
    <w:link w:val="BalloonTextChar"/>
    <w:uiPriority w:val="99"/>
    <w:semiHidden/>
    <w:unhideWhenUsed/>
    <w:rsid w:val="0079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C4"/>
    <w:pPr>
      <w:ind w:left="720"/>
      <w:contextualSpacing/>
    </w:pPr>
  </w:style>
  <w:style w:type="character" w:customStyle="1" w:styleId="apple-converted-space">
    <w:name w:val="apple-converted-space"/>
    <w:basedOn w:val="DefaultParagraphFont"/>
    <w:rsid w:val="00794CA0"/>
  </w:style>
  <w:style w:type="paragraph" w:styleId="NormalWeb">
    <w:name w:val="Normal (Web)"/>
    <w:basedOn w:val="Normal"/>
    <w:uiPriority w:val="99"/>
    <w:semiHidden/>
    <w:unhideWhenUsed/>
    <w:rsid w:val="00794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CA0"/>
    <w:rPr>
      <w:b/>
      <w:bCs/>
    </w:rPr>
  </w:style>
  <w:style w:type="character" w:styleId="Emphasis">
    <w:name w:val="Emphasis"/>
    <w:basedOn w:val="DefaultParagraphFont"/>
    <w:uiPriority w:val="20"/>
    <w:qFormat/>
    <w:rsid w:val="00794CA0"/>
    <w:rPr>
      <w:i/>
      <w:iCs/>
    </w:rPr>
  </w:style>
  <w:style w:type="character" w:styleId="Hyperlink">
    <w:name w:val="Hyperlink"/>
    <w:basedOn w:val="DefaultParagraphFont"/>
    <w:uiPriority w:val="99"/>
    <w:semiHidden/>
    <w:unhideWhenUsed/>
    <w:rsid w:val="00794CA0"/>
    <w:rPr>
      <w:color w:val="0000FF"/>
      <w:u w:val="single"/>
    </w:rPr>
  </w:style>
  <w:style w:type="paragraph" w:styleId="BalloonText">
    <w:name w:val="Balloon Text"/>
    <w:basedOn w:val="Normal"/>
    <w:link w:val="BalloonTextChar"/>
    <w:uiPriority w:val="99"/>
    <w:semiHidden/>
    <w:unhideWhenUsed/>
    <w:rsid w:val="0079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dcterms:created xsi:type="dcterms:W3CDTF">2015-10-16T15:14:00Z</dcterms:created>
  <dcterms:modified xsi:type="dcterms:W3CDTF">2015-10-16T15:19:00Z</dcterms:modified>
</cp:coreProperties>
</file>